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F7F" w:rsidRPr="00CF1F7F" w:rsidRDefault="00CF1F7F" w:rsidP="00DE2E23">
      <w:pPr>
        <w:ind w:right="-180"/>
        <w:jc w:val="center"/>
        <w:rPr>
          <w:rFonts w:ascii="Times New Roman" w:hAnsi="Times New Roman" w:cs="Times New Roman"/>
          <w:sz w:val="32"/>
          <w:szCs w:val="32"/>
        </w:rPr>
      </w:pPr>
      <w:r w:rsidRPr="00CF1F7F">
        <w:rPr>
          <w:rFonts w:ascii="Times New Roman" w:hAnsi="Times New Roman" w:cs="Times New Roman"/>
          <w:sz w:val="32"/>
          <w:szCs w:val="32"/>
        </w:rPr>
        <w:t>Plasmon frequency influence at the surface of carbon atoms in a carbon nanotube under D.C. magnetic field</w:t>
      </w:r>
    </w:p>
    <w:p w:rsidR="00DE2E23" w:rsidRPr="00DA3602" w:rsidRDefault="00DE2E23" w:rsidP="00DE2E23">
      <w:pPr>
        <w:ind w:right="-180"/>
        <w:jc w:val="center"/>
        <w:rPr>
          <w:rFonts w:ascii="Times New Roman" w:hAnsi="Times New Roman" w:cs="Times New Roman"/>
          <w:color w:val="000000" w:themeColor="text1"/>
          <w:lang w:val="en-US" w:eastAsia="en-US"/>
        </w:rPr>
      </w:pPr>
      <w:proofErr w:type="spellStart"/>
      <w:r w:rsidRPr="00DA3602">
        <w:rPr>
          <w:rFonts w:ascii="Times New Roman" w:hAnsi="Times New Roman" w:cs="Times New Roman"/>
          <w:color w:val="000000" w:themeColor="text1"/>
          <w:lang w:val="en-US" w:eastAsia="en-US"/>
        </w:rPr>
        <w:t>Daya</w:t>
      </w:r>
      <w:proofErr w:type="spellEnd"/>
      <w:r w:rsidRPr="00DA3602">
        <w:rPr>
          <w:rFonts w:ascii="Times New Roman" w:hAnsi="Times New Roman" w:cs="Times New Roman"/>
          <w:color w:val="000000" w:themeColor="text1"/>
          <w:lang w:val="en-US" w:eastAsia="en-US"/>
        </w:rPr>
        <w:t xml:space="preserve"> Shanker</w:t>
      </w:r>
      <w:r w:rsidR="00DA3602" w:rsidRPr="00DA3602">
        <w:rPr>
          <w:rFonts w:ascii="Times New Roman" w:hAnsi="Times New Roman" w:cs="Times New Roman"/>
          <w:color w:val="000000" w:themeColor="text1"/>
          <w:vertAlign w:val="superscript"/>
          <w:lang w:val="en-US" w:eastAsia="en-US"/>
        </w:rPr>
        <w:t>1</w:t>
      </w:r>
      <w:r w:rsidR="00DA3602" w:rsidRPr="00DA3602">
        <w:rPr>
          <w:rFonts w:ascii="Times New Roman" w:hAnsi="Times New Roman" w:cs="Times New Roman"/>
          <w:color w:val="000000" w:themeColor="text1"/>
          <w:lang w:val="en-US" w:eastAsia="en-US"/>
        </w:rPr>
        <w:t>*</w:t>
      </w:r>
      <w:r w:rsidR="00CF1F7F" w:rsidRPr="00DA3602">
        <w:rPr>
          <w:rFonts w:ascii="Times New Roman" w:hAnsi="Times New Roman" w:cs="Times New Roman"/>
          <w:color w:val="000000" w:themeColor="text1"/>
          <w:lang w:val="en-US" w:eastAsia="en-US"/>
        </w:rPr>
        <w:t>,</w:t>
      </w:r>
      <w:r w:rsidR="00DA3602" w:rsidRPr="00DA3602">
        <w:rPr>
          <w:rFonts w:ascii="Times New Roman" w:hAnsi="Times New Roman" w:cs="Times New Roman"/>
          <w:color w:val="000000" w:themeColor="text1"/>
          <w:lang w:val="en-US" w:eastAsia="en-US"/>
        </w:rPr>
        <w:t xml:space="preserve"> </w:t>
      </w:r>
      <w:proofErr w:type="spellStart"/>
      <w:r w:rsidR="00CF1F7F" w:rsidRPr="00DA3602">
        <w:rPr>
          <w:rFonts w:ascii="Times New Roman" w:hAnsi="Times New Roman" w:cs="Times New Roman"/>
          <w:color w:val="000000" w:themeColor="text1"/>
          <w:lang w:val="en-US" w:eastAsia="en-US"/>
        </w:rPr>
        <w:t>Utkarsh</w:t>
      </w:r>
      <w:proofErr w:type="spellEnd"/>
      <w:r w:rsidR="00CF1F7F" w:rsidRPr="00DA3602">
        <w:rPr>
          <w:rFonts w:ascii="Times New Roman" w:hAnsi="Times New Roman" w:cs="Times New Roman"/>
          <w:color w:val="000000" w:themeColor="text1"/>
          <w:lang w:val="en-US" w:eastAsia="en-US"/>
        </w:rPr>
        <w:t xml:space="preserve"> Kumar Sharma</w:t>
      </w:r>
      <w:r w:rsidR="00DA3602" w:rsidRPr="00DA3602">
        <w:rPr>
          <w:rFonts w:ascii="Times New Roman" w:hAnsi="Times New Roman" w:cs="Times New Roman"/>
          <w:color w:val="000000" w:themeColor="text1"/>
          <w:vertAlign w:val="superscript"/>
          <w:lang w:val="en-US" w:eastAsia="en-US"/>
        </w:rPr>
        <w:t>2</w:t>
      </w:r>
    </w:p>
    <w:p w:rsidR="00DE2E23" w:rsidRDefault="00DE2E23" w:rsidP="00DE2E23">
      <w:pPr>
        <w:ind w:right="-180"/>
        <w:jc w:val="center"/>
        <w:rPr>
          <w:rFonts w:ascii="Times New Roman" w:hAnsi="Times New Roman" w:cs="Times New Roman"/>
          <w:color w:val="000000" w:themeColor="text1"/>
          <w:lang w:val="en-US" w:eastAsia="en-US"/>
        </w:rPr>
      </w:pPr>
      <w:r>
        <w:rPr>
          <w:rFonts w:ascii="Times New Roman" w:hAnsi="Times New Roman" w:cs="Times New Roman"/>
          <w:color w:val="000000" w:themeColor="text1"/>
          <w:lang w:val="en-US" w:eastAsia="en-US"/>
        </w:rPr>
        <w:t xml:space="preserve">Department of Physics, </w:t>
      </w:r>
    </w:p>
    <w:p w:rsidR="00DE2E23" w:rsidRDefault="00DA3602" w:rsidP="00CF1F7F">
      <w:pPr>
        <w:ind w:right="-180"/>
        <w:jc w:val="center"/>
        <w:rPr>
          <w:rFonts w:ascii="Times New Roman" w:hAnsi="Times New Roman" w:cs="Times New Roman"/>
          <w:color w:val="000000" w:themeColor="text1"/>
          <w:lang w:val="en-US" w:eastAsia="en-US"/>
        </w:rPr>
      </w:pPr>
      <w:r w:rsidRPr="00DA3602">
        <w:rPr>
          <w:rFonts w:ascii="Times New Roman" w:hAnsi="Times New Roman" w:cs="Times New Roman"/>
          <w:color w:val="000000" w:themeColor="text1"/>
          <w:vertAlign w:val="superscript"/>
          <w:lang w:val="en-US" w:eastAsia="en-US"/>
        </w:rPr>
        <w:t>1</w:t>
      </w:r>
      <w:r>
        <w:rPr>
          <w:rFonts w:ascii="Times New Roman" w:hAnsi="Times New Roman" w:cs="Times New Roman"/>
          <w:color w:val="000000" w:themeColor="text1"/>
          <w:lang w:val="en-US" w:eastAsia="en-US"/>
        </w:rPr>
        <w:t>*</w:t>
      </w:r>
      <w:proofErr w:type="gramStart"/>
      <w:r w:rsidRPr="00DA3602">
        <w:rPr>
          <w:rFonts w:ascii="Times New Roman" w:hAnsi="Times New Roman" w:cs="Times New Roman"/>
          <w:color w:val="000000" w:themeColor="text1"/>
          <w:vertAlign w:val="superscript"/>
          <w:lang w:val="en-US" w:eastAsia="en-US"/>
        </w:rPr>
        <w:t>,</w:t>
      </w:r>
      <w:r w:rsidR="00DE2E23">
        <w:rPr>
          <w:rFonts w:ascii="Times New Roman" w:hAnsi="Times New Roman" w:cs="Times New Roman"/>
          <w:color w:val="000000" w:themeColor="text1"/>
          <w:lang w:val="en-US" w:eastAsia="en-US"/>
        </w:rPr>
        <w:t>University</w:t>
      </w:r>
      <w:proofErr w:type="gramEnd"/>
      <w:r w:rsidR="00DE2E23">
        <w:rPr>
          <w:rFonts w:ascii="Times New Roman" w:hAnsi="Times New Roman" w:cs="Times New Roman"/>
          <w:color w:val="000000" w:themeColor="text1"/>
          <w:lang w:val="en-US" w:eastAsia="en-US"/>
        </w:rPr>
        <w:t xml:space="preserve"> of </w:t>
      </w:r>
      <w:proofErr w:type="spellStart"/>
      <w:r w:rsidR="00CF1F7F">
        <w:rPr>
          <w:rFonts w:ascii="Times New Roman" w:hAnsi="Times New Roman" w:cs="Times New Roman"/>
          <w:color w:val="000000" w:themeColor="text1"/>
          <w:lang w:val="en-US" w:eastAsia="en-US"/>
        </w:rPr>
        <w:t>Lucknow</w:t>
      </w:r>
      <w:proofErr w:type="spellEnd"/>
      <w:r w:rsidR="00CF1F7F">
        <w:rPr>
          <w:rFonts w:ascii="Times New Roman" w:hAnsi="Times New Roman" w:cs="Times New Roman"/>
          <w:color w:val="000000" w:themeColor="text1"/>
          <w:lang w:val="en-US" w:eastAsia="en-US"/>
        </w:rPr>
        <w:t xml:space="preserve">, </w:t>
      </w:r>
      <w:proofErr w:type="spellStart"/>
      <w:r w:rsidR="00CF1F7F">
        <w:rPr>
          <w:rFonts w:ascii="Times New Roman" w:hAnsi="Times New Roman" w:cs="Times New Roman"/>
          <w:color w:val="000000" w:themeColor="text1"/>
          <w:lang w:val="en-US" w:eastAsia="en-US"/>
        </w:rPr>
        <w:t>Lucknow</w:t>
      </w:r>
      <w:proofErr w:type="spellEnd"/>
    </w:p>
    <w:p w:rsidR="00CF1F7F" w:rsidRDefault="00DA3602" w:rsidP="00CF1F7F">
      <w:pPr>
        <w:ind w:right="-180"/>
        <w:jc w:val="center"/>
        <w:rPr>
          <w:rFonts w:ascii="Times New Roman" w:hAnsi="Times New Roman" w:cs="Times New Roman"/>
          <w:color w:val="000000" w:themeColor="text1"/>
          <w:lang w:val="en-US" w:eastAsia="en-US"/>
        </w:rPr>
      </w:pPr>
      <w:r w:rsidRPr="00DA3602">
        <w:rPr>
          <w:rFonts w:ascii="Times New Roman" w:hAnsi="Times New Roman" w:cs="Times New Roman"/>
          <w:color w:val="000000" w:themeColor="text1"/>
          <w:vertAlign w:val="superscript"/>
          <w:lang w:val="en-US" w:eastAsia="en-US"/>
        </w:rPr>
        <w:t>2</w:t>
      </w:r>
      <w:r w:rsidR="00CF1F7F">
        <w:rPr>
          <w:rFonts w:ascii="Times New Roman" w:hAnsi="Times New Roman" w:cs="Times New Roman"/>
          <w:color w:val="000000" w:themeColor="text1"/>
          <w:lang w:val="en-US" w:eastAsia="en-US"/>
        </w:rPr>
        <w:t>Department of Mechanical engineering KNIT, (AKTU) Sultanpur</w:t>
      </w:r>
    </w:p>
    <w:p w:rsidR="00DE2E23" w:rsidRDefault="00DE2E23" w:rsidP="00DE2E23">
      <w:pPr>
        <w:ind w:right="-180"/>
        <w:jc w:val="center"/>
        <w:rPr>
          <w:rFonts w:ascii="Times New Roman" w:hAnsi="Times New Roman" w:cs="Times New Roman"/>
          <w:color w:val="000000" w:themeColor="text1"/>
          <w:lang w:val="en-US" w:eastAsia="en-US"/>
        </w:rPr>
      </w:pPr>
      <w:r>
        <w:rPr>
          <w:rFonts w:ascii="Times New Roman" w:hAnsi="Times New Roman" w:cs="Times New Roman"/>
          <w:color w:val="000000" w:themeColor="text1"/>
          <w:lang w:val="en-US" w:eastAsia="en-US"/>
        </w:rPr>
        <w:t>E mail: shankar_daya@lkouniv.ac.in</w:t>
      </w:r>
    </w:p>
    <w:p w:rsidR="00DE2E23" w:rsidRDefault="00DE2E23" w:rsidP="00DE2E23">
      <w:pPr>
        <w:ind w:right="-180"/>
        <w:jc w:val="center"/>
        <w:rPr>
          <w:rFonts w:ascii="Times New Roman" w:hAnsi="Times New Roman" w:cs="Times New Roman"/>
          <w:b/>
          <w:color w:val="000000" w:themeColor="text1"/>
          <w:lang w:val="en-US" w:eastAsia="en-US"/>
        </w:rPr>
      </w:pPr>
      <w:r>
        <w:rPr>
          <w:rFonts w:ascii="Times New Roman" w:hAnsi="Times New Roman" w:cs="Times New Roman"/>
          <w:b/>
          <w:color w:val="000000" w:themeColor="text1"/>
          <w:lang w:val="en-US" w:eastAsia="en-US"/>
        </w:rPr>
        <w:t>Abstract</w:t>
      </w:r>
    </w:p>
    <w:p w:rsidR="00DE2E23" w:rsidRDefault="00715DCE" w:rsidP="00CF1F7F">
      <w:pPr>
        <w:pStyle w:val="NormalWeb"/>
        <w:jc w:val="both"/>
      </w:pPr>
      <w:r>
        <w:t>Several authors [1-3] have studied collective excitations in single and multi-walled carbon nanotubes. Researchers have found the hydrodynamical model [4] to be an important method to study the properties of nanotubes. Theoretically, we study plasma waves that propagate on the surface of nanotubes of different radii in a dielectric medium [5]. This study demonstrates that Plasmon frequencies can change with respect to the radius of nanotubes and surrounding dielectric mediums. The explicit Plasmon dispersion relations, whic</w:t>
      </w:r>
      <w:bookmarkStart w:id="0" w:name="_GoBack"/>
      <w:bookmarkEnd w:id="0"/>
      <w:r>
        <w:t>h exist between the propagation constant of EM waves and the Plasmon frequencies, demonstrate the attenuation properties of nanotubes made of various substances. The authors have theoretically studied the surface Plasmon properties of carbon atoms in various dielectric mediums under the influence of a geometrically shaped magnetic field. It is applicable to electronic devices and medical sciences.</w:t>
      </w:r>
    </w:p>
    <w:p w:rsidR="00DE2E23" w:rsidRDefault="00DE2E23" w:rsidP="00DE2E23">
      <w:pPr>
        <w:rPr>
          <w:lang w:val="en-US" w:eastAsia="en-US"/>
        </w:rPr>
      </w:pPr>
      <w:r>
        <w:rPr>
          <w:b/>
          <w:lang w:val="en-US" w:eastAsia="en-US"/>
        </w:rPr>
        <w:t>Key world:-</w:t>
      </w:r>
      <w:r>
        <w:rPr>
          <w:lang w:val="en-US" w:eastAsia="en-US"/>
        </w:rPr>
        <w:t>Hydro dynamical theory, Plasmon, Phonons chemical compounds and dispersion relation, magnetic field.</w:t>
      </w:r>
    </w:p>
    <w:p w:rsidR="00DE2E23" w:rsidRDefault="00DE2E23" w:rsidP="00DE2E23">
      <w:pPr>
        <w:rPr>
          <w:lang w:val="en-US" w:eastAsia="en-US"/>
        </w:rPr>
      </w:pPr>
    </w:p>
    <w:p w:rsidR="00DE2E23" w:rsidRDefault="00DE2E23" w:rsidP="00DE2E23">
      <w:pPr>
        <w:rPr>
          <w:sz w:val="24"/>
          <w:szCs w:val="24"/>
        </w:rPr>
      </w:pPr>
    </w:p>
    <w:p w:rsidR="007D5861" w:rsidRDefault="007D5861"/>
    <w:sectPr w:rsidR="007D5861" w:rsidSect="00E16B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E2E23"/>
    <w:rsid w:val="00715DCE"/>
    <w:rsid w:val="007D5861"/>
    <w:rsid w:val="00CF1F7F"/>
    <w:rsid w:val="00DA3602"/>
    <w:rsid w:val="00DE2E23"/>
    <w:rsid w:val="00E16B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E23"/>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5DCE"/>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E23"/>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5DCE"/>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81849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2024-06-19T04:42:00Z</dcterms:created>
  <dcterms:modified xsi:type="dcterms:W3CDTF">2024-06-18T18:11:00Z</dcterms:modified>
</cp:coreProperties>
</file>